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AE" w:rsidRDefault="004837AE" w:rsidP="004837AE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br/>
      </w:r>
    </w:p>
    <w:p w:rsidR="007F5823" w:rsidRPr="00102C3B" w:rsidRDefault="007F5823" w:rsidP="004837AE">
      <w:pPr>
        <w:pStyle w:val="Default"/>
        <w:ind w:left="3540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 xml:space="preserve"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</w:t>
      </w:r>
      <w:r w:rsidRPr="006C555B">
        <w:rPr>
          <w:color w:val="auto"/>
          <w:sz w:val="23"/>
          <w:szCs w:val="23"/>
        </w:rPr>
        <w:t>rolników (</w:t>
      </w:r>
      <w:r w:rsidR="005F7382" w:rsidRPr="006C555B">
        <w:t>Dz. U. z 201</w:t>
      </w:r>
      <w:r w:rsidR="001605E5" w:rsidRPr="006C555B">
        <w:t>9</w:t>
      </w:r>
      <w:r w:rsidR="005F7382" w:rsidRPr="006C555B">
        <w:t xml:space="preserve"> r. poz.</w:t>
      </w:r>
      <w:r w:rsidR="001605E5" w:rsidRPr="006C555B">
        <w:t xml:space="preserve"> </w:t>
      </w:r>
      <w:r w:rsidR="005F7382" w:rsidRPr="006C555B">
        <w:t>2</w:t>
      </w:r>
      <w:r w:rsidR="001605E5" w:rsidRPr="006C555B">
        <w:t>99</w:t>
      </w:r>
      <w:r w:rsidR="005F7382" w:rsidRPr="006C555B">
        <w:t xml:space="preserve"> z późn.zm</w:t>
      </w:r>
      <w:r w:rsidRPr="006C555B">
        <w:rPr>
          <w:color w:val="auto"/>
          <w:sz w:val="23"/>
          <w:szCs w:val="23"/>
        </w:rPr>
        <w:t>.)</w:t>
      </w:r>
      <w:r w:rsidRPr="00102C3B">
        <w:rPr>
          <w:color w:val="auto"/>
          <w:sz w:val="23"/>
          <w:szCs w:val="23"/>
        </w:rPr>
        <w:t xml:space="preserve"> oraz organizacja pozarządowa i przedsiębiorca niezatrudniający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:rsidR="007F5823" w:rsidRPr="00DA3F72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 xml:space="preserve">- oznacza ustawę z dnia 20 kwietnia 2004r. o promocji zatrudnienia i instytucjach rynku </w:t>
      </w:r>
      <w:r w:rsidRPr="00DA3F72">
        <w:rPr>
          <w:color w:val="auto"/>
          <w:sz w:val="23"/>
          <w:szCs w:val="23"/>
        </w:rPr>
        <w:t>pracy ( Dz. U z 201</w:t>
      </w:r>
      <w:r w:rsidR="00DA3F72" w:rsidRPr="00DA3F72">
        <w:rPr>
          <w:color w:val="auto"/>
          <w:sz w:val="23"/>
          <w:szCs w:val="23"/>
        </w:rPr>
        <w:t>9</w:t>
      </w:r>
      <w:r w:rsidRPr="00DA3F72">
        <w:rPr>
          <w:color w:val="auto"/>
          <w:sz w:val="23"/>
          <w:szCs w:val="23"/>
        </w:rPr>
        <w:t xml:space="preserve">r., poz. </w:t>
      </w:r>
      <w:r w:rsidR="00DA3F72" w:rsidRPr="00DA3F72">
        <w:rPr>
          <w:color w:val="auto"/>
          <w:sz w:val="23"/>
          <w:szCs w:val="23"/>
        </w:rPr>
        <w:t>1482</w:t>
      </w:r>
      <w:r w:rsidRPr="00DA3F72">
        <w:rPr>
          <w:color w:val="auto"/>
          <w:sz w:val="23"/>
          <w:szCs w:val="23"/>
        </w:rPr>
        <w:t xml:space="preserve"> z póżn zm.); </w:t>
      </w:r>
    </w:p>
    <w:p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A3F72">
        <w:rPr>
          <w:rFonts w:ascii="Times New Roman" w:hAnsi="Times New Roman" w:cs="Times New Roman"/>
          <w:sz w:val="23"/>
          <w:szCs w:val="23"/>
        </w:rPr>
        <w:t xml:space="preserve">i) </w:t>
      </w:r>
      <w:r w:rsidRPr="00DA3F72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DA3F72">
        <w:rPr>
          <w:rFonts w:ascii="Times New Roman" w:hAnsi="Times New Roman" w:cs="Times New Roman"/>
          <w:sz w:val="23"/>
          <w:szCs w:val="23"/>
        </w:rPr>
        <w:t>– oznacza Powiatowy Urząd Pracy</w:t>
      </w:r>
      <w:r w:rsidRPr="00102C3B">
        <w:rPr>
          <w:rFonts w:ascii="Times New Roman" w:hAnsi="Times New Roman" w:cs="Times New Roman"/>
          <w:sz w:val="23"/>
          <w:szCs w:val="23"/>
        </w:rPr>
        <w:t xml:space="preserve"> w Leżajsku;</w:t>
      </w:r>
    </w:p>
    <w:p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>Staż nie będzie organizowany u organizatora, który nie wywiązał się z deklarowanego wcześniej zatrudnienia</w:t>
      </w:r>
      <w:r w:rsidRPr="00102C3B">
        <w:rPr>
          <w:i/>
          <w:i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DA3F72">
        <w:rPr>
          <w:color w:val="auto"/>
          <w:sz w:val="23"/>
          <w:szCs w:val="23"/>
        </w:rPr>
        <w:t>Osoby bezrobotne nie będą kierowane na miejsca stażu znajdujące się w miejscu zamieszkania organizatora (mieszkanie prywatne</w:t>
      </w:r>
      <w:r w:rsidRPr="00102C3B">
        <w:rPr>
          <w:color w:val="auto"/>
          <w:sz w:val="23"/>
          <w:szCs w:val="23"/>
        </w:rPr>
        <w:t xml:space="preserve">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m-cy.</w:t>
      </w:r>
    </w:p>
    <w:p w:rsidR="007F5823" w:rsidRPr="00DA3F72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</w:t>
      </w:r>
      <w:r w:rsidR="007F5823" w:rsidRPr="00DA3F72">
        <w:rPr>
          <w:color w:val="auto"/>
          <w:sz w:val="23"/>
          <w:szCs w:val="23"/>
        </w:rPr>
        <w:t xml:space="preserve">nie korzystały jeszcze z tej formy aktywizacji. </w:t>
      </w:r>
    </w:p>
    <w:p w:rsidR="003E61E3" w:rsidRPr="00102C3B" w:rsidRDefault="003E61E3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A3F72">
        <w:rPr>
          <w:b/>
          <w:color w:val="auto"/>
          <w:sz w:val="23"/>
          <w:szCs w:val="23"/>
        </w:rPr>
        <w:t>11</w:t>
      </w:r>
      <w:r w:rsidRPr="00DA3F72">
        <w:rPr>
          <w:color w:val="auto"/>
          <w:sz w:val="23"/>
          <w:szCs w:val="23"/>
        </w:rPr>
        <w:t xml:space="preserve">. Osoba bezrobotna </w:t>
      </w:r>
      <w:r w:rsidR="00301956" w:rsidRPr="00DA3F72">
        <w:rPr>
          <w:color w:val="auto"/>
          <w:sz w:val="23"/>
          <w:szCs w:val="23"/>
        </w:rPr>
        <w:t>może zostać skierowana na staż tylko raz w ciągu jednego roku.</w:t>
      </w:r>
    </w:p>
    <w:p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3E61E3">
        <w:rPr>
          <w:b/>
          <w:bCs/>
          <w:color w:val="auto"/>
          <w:sz w:val="23"/>
          <w:szCs w:val="23"/>
        </w:rPr>
        <w:t>2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www.lezajsk.</w:t>
      </w:r>
      <w:r w:rsidR="008C3115">
        <w:rPr>
          <w:bCs/>
        </w:rPr>
        <w:t>praca.gov.</w:t>
      </w:r>
      <w:r w:rsidR="003E61E3" w:rsidRPr="00316CB9">
        <w:rPr>
          <w:bCs/>
        </w:rPr>
        <w:t>pl</w:t>
      </w:r>
    </w:p>
    <w:p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E61E3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lastRenderedPageBreak/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PUP ustali termin rozpoczęcia stażu po dostarczeniu przez organizatora zaświadczenia lekarskiego potwierdzającego zdolność do wykonywania pracy w danym zawodzie przez osobę bezrobotną. </w:t>
      </w:r>
    </w:p>
    <w:p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lastRenderedPageBreak/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</w:t>
      </w:r>
      <w:r w:rsidRPr="006C555B">
        <w:rPr>
          <w:color w:val="auto"/>
          <w:sz w:val="23"/>
          <w:szCs w:val="23"/>
        </w:rPr>
        <w:t xml:space="preserve">specjalności </w:t>
      </w:r>
      <w:r w:rsidR="001605E5" w:rsidRPr="006C555B">
        <w:rPr>
          <w:color w:val="auto"/>
          <w:sz w:val="23"/>
          <w:szCs w:val="23"/>
        </w:rPr>
        <w:t>(</w:t>
      </w:r>
      <w:r w:rsidRPr="006C555B">
        <w:rPr>
          <w:color w:val="auto"/>
          <w:sz w:val="23"/>
          <w:szCs w:val="23"/>
        </w:rPr>
        <w:t>Dz. U. z 201</w:t>
      </w:r>
      <w:r w:rsidR="00BA6D2F" w:rsidRPr="006C555B">
        <w:rPr>
          <w:color w:val="auto"/>
          <w:sz w:val="23"/>
          <w:szCs w:val="23"/>
        </w:rPr>
        <w:t>8</w:t>
      </w:r>
      <w:r w:rsidRPr="006C555B">
        <w:rPr>
          <w:color w:val="auto"/>
          <w:sz w:val="23"/>
          <w:szCs w:val="23"/>
        </w:rPr>
        <w:t xml:space="preserve">r., poz. </w:t>
      </w:r>
      <w:r w:rsidR="00DA3F72" w:rsidRPr="006C555B">
        <w:rPr>
          <w:color w:val="auto"/>
          <w:sz w:val="23"/>
          <w:szCs w:val="23"/>
        </w:rPr>
        <w:t>227</w:t>
      </w:r>
      <w:r w:rsidRPr="006C555B">
        <w:rPr>
          <w:color w:val="auto"/>
          <w:sz w:val="23"/>
          <w:szCs w:val="23"/>
        </w:rPr>
        <w:t>), zakres zadań wykonywanych przez bezrobotnego, rodzaj uzyskiwanych kwalifikacji lub umiejętności</w:t>
      </w:r>
      <w:r w:rsidRPr="00102C3B">
        <w:rPr>
          <w:color w:val="auto"/>
          <w:sz w:val="23"/>
          <w:szCs w:val="23"/>
        </w:rPr>
        <w:t xml:space="preserve"> zawodowych, sposób potwierdzenia nabytych kwalifikacji lub umiejętności zawodowych, dane opiekuna osoby objętej programem stażu; </w:t>
      </w:r>
    </w:p>
    <w:p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:rsidR="007F5823" w:rsidRPr="00DA3F72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</w:t>
      </w:r>
      <w:r w:rsidR="004801F7" w:rsidRPr="00DA3F72">
        <w:rPr>
          <w:color w:val="auto"/>
          <w:sz w:val="23"/>
          <w:szCs w:val="23"/>
        </w:rPr>
        <w:t xml:space="preserve">w terminie 14 dni od </w:t>
      </w:r>
      <w:r w:rsidRPr="00DA3F72">
        <w:rPr>
          <w:color w:val="auto"/>
          <w:sz w:val="23"/>
          <w:szCs w:val="23"/>
        </w:rPr>
        <w:t>daty uzyskania informacji o pozytywnym rozpatrzeniu wniosku</w:t>
      </w:r>
      <w:r w:rsidR="00DA3F72">
        <w:rPr>
          <w:color w:val="auto"/>
          <w:sz w:val="23"/>
          <w:szCs w:val="23"/>
        </w:rPr>
        <w:t>;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</w:t>
      </w:r>
      <w:r w:rsidRPr="00DA3F72">
        <w:rPr>
          <w:color w:val="auto"/>
          <w:sz w:val="23"/>
          <w:szCs w:val="23"/>
        </w:rPr>
        <w:t xml:space="preserve">stażu (Karta Stażu) zawierające informacje </w:t>
      </w:r>
      <w:r w:rsidR="00301956" w:rsidRPr="00DA3F72">
        <w:rPr>
          <w:color w:val="auto"/>
          <w:sz w:val="23"/>
          <w:szCs w:val="23"/>
        </w:rPr>
        <w:br/>
      </w:r>
      <w:r w:rsidRPr="00DA3F72">
        <w:rPr>
          <w:color w:val="auto"/>
          <w:sz w:val="23"/>
          <w:szCs w:val="23"/>
        </w:rPr>
        <w:t>o wykonywanych zadaniach oraz uzyskanych kwalifikacjach</w:t>
      </w:r>
      <w:r w:rsidRPr="003E61E3">
        <w:rPr>
          <w:color w:val="auto"/>
          <w:sz w:val="23"/>
          <w:szCs w:val="23"/>
        </w:rPr>
        <w:t xml:space="preserve">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:rsidR="007F5823" w:rsidRPr="00BA6D2F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BA6D2F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(Dz.U. z </w:t>
      </w:r>
      <w:r w:rsidR="006C555B">
        <w:rPr>
          <w:color w:val="auto"/>
          <w:sz w:val="23"/>
          <w:szCs w:val="23"/>
        </w:rPr>
        <w:t>2019</w:t>
      </w:r>
      <w:r w:rsidRPr="00BA6D2F">
        <w:rPr>
          <w:color w:val="auto"/>
          <w:sz w:val="23"/>
          <w:szCs w:val="23"/>
        </w:rPr>
        <w:t xml:space="preserve">r. poz. </w:t>
      </w:r>
      <w:r w:rsidR="006C555B">
        <w:rPr>
          <w:color w:val="auto"/>
          <w:sz w:val="23"/>
          <w:szCs w:val="23"/>
        </w:rPr>
        <w:t>1040</w:t>
      </w:r>
      <w:r w:rsidRPr="00BA6D2F">
        <w:rPr>
          <w:color w:val="auto"/>
          <w:sz w:val="23"/>
          <w:szCs w:val="23"/>
        </w:rPr>
        <w:t xml:space="preserve">, z późn. zm.).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3. Ustawa z dnia 20 kwietnia 2004 r. o promocji zatrudnienia i instytucjach rynku pracy (Dz. U z </w:t>
      </w:r>
      <w:r w:rsidRPr="00DA3F72">
        <w:rPr>
          <w:color w:val="auto"/>
          <w:sz w:val="23"/>
          <w:szCs w:val="23"/>
        </w:rPr>
        <w:t>201</w:t>
      </w:r>
      <w:r w:rsidR="00DA3F72" w:rsidRPr="00DA3F72">
        <w:rPr>
          <w:color w:val="auto"/>
          <w:sz w:val="23"/>
          <w:szCs w:val="23"/>
        </w:rPr>
        <w:t>9</w:t>
      </w:r>
      <w:r w:rsidRPr="00DA3F72">
        <w:rPr>
          <w:color w:val="auto"/>
          <w:sz w:val="23"/>
          <w:szCs w:val="23"/>
        </w:rPr>
        <w:t xml:space="preserve">r., poz. </w:t>
      </w:r>
      <w:r w:rsidR="00AE496A" w:rsidRPr="00DA3F72">
        <w:rPr>
          <w:color w:val="auto"/>
          <w:sz w:val="23"/>
          <w:szCs w:val="23"/>
        </w:rPr>
        <w:t>1</w:t>
      </w:r>
      <w:r w:rsidR="00DA3F72" w:rsidRPr="00DA3F72">
        <w:rPr>
          <w:color w:val="auto"/>
          <w:sz w:val="23"/>
          <w:szCs w:val="23"/>
        </w:rPr>
        <w:t>482</w:t>
      </w:r>
      <w:r w:rsidRPr="00DA3F72">
        <w:rPr>
          <w:color w:val="auto"/>
          <w:sz w:val="23"/>
          <w:szCs w:val="23"/>
        </w:rPr>
        <w:t xml:space="preserve"> z póżn. zm.)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</w:t>
      </w:r>
      <w:r w:rsidRPr="00DA3F72">
        <w:rPr>
          <w:color w:val="auto"/>
          <w:sz w:val="23"/>
          <w:szCs w:val="23"/>
        </w:rPr>
        <w:t>Rozporządzenie M</w:t>
      </w:r>
      <w:r w:rsidR="00DA3F72" w:rsidRPr="00DA3F72">
        <w:rPr>
          <w:color w:val="auto"/>
          <w:sz w:val="23"/>
          <w:szCs w:val="23"/>
        </w:rPr>
        <w:t>R</w:t>
      </w:r>
      <w:r w:rsidRPr="00DA3F72">
        <w:rPr>
          <w:color w:val="auto"/>
          <w:sz w:val="23"/>
          <w:szCs w:val="23"/>
        </w:rPr>
        <w:t>PiPS</w:t>
      </w:r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</w:t>
      </w:r>
      <w:r w:rsidRPr="006C555B">
        <w:rPr>
          <w:rFonts w:ascii="Times New Roman" w:hAnsi="Times New Roman" w:cs="Times New Roman"/>
          <w:sz w:val="23"/>
          <w:szCs w:val="23"/>
        </w:rPr>
        <w:t>U. z 201</w:t>
      </w:r>
      <w:r w:rsidR="00DA3F72" w:rsidRPr="006C555B">
        <w:rPr>
          <w:rFonts w:ascii="Times New Roman" w:hAnsi="Times New Roman" w:cs="Times New Roman"/>
          <w:sz w:val="23"/>
          <w:szCs w:val="23"/>
        </w:rPr>
        <w:t>9</w:t>
      </w:r>
      <w:r w:rsidR="00147367" w:rsidRPr="006C555B">
        <w:rPr>
          <w:rFonts w:ascii="Times New Roman" w:hAnsi="Times New Roman" w:cs="Times New Roman"/>
          <w:sz w:val="23"/>
          <w:szCs w:val="23"/>
        </w:rPr>
        <w:t>r</w:t>
      </w:r>
      <w:r w:rsidRPr="006C555B">
        <w:rPr>
          <w:rFonts w:ascii="Times New Roman" w:hAnsi="Times New Roman" w:cs="Times New Roman"/>
          <w:sz w:val="23"/>
          <w:szCs w:val="23"/>
        </w:rPr>
        <w:t xml:space="preserve">, poz. </w:t>
      </w:r>
      <w:r w:rsidR="00DA3F72">
        <w:rPr>
          <w:rFonts w:ascii="Times New Roman" w:hAnsi="Times New Roman" w:cs="Times New Roman"/>
          <w:sz w:val="23"/>
          <w:szCs w:val="23"/>
        </w:rPr>
        <w:t>1172</w:t>
      </w:r>
      <w:r w:rsidRPr="00102C3B">
        <w:rPr>
          <w:rFonts w:ascii="Times New Roman" w:hAnsi="Times New Roman" w:cs="Times New Roman"/>
          <w:sz w:val="23"/>
          <w:szCs w:val="23"/>
        </w:rPr>
        <w:t xml:space="preserve"> z późn.zm)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:rsidR="00AA2A9E" w:rsidRPr="00102C3B" w:rsidRDefault="00AA2A9E" w:rsidP="007F5823">
      <w:pPr>
        <w:rPr>
          <w:rFonts w:ascii="Times New Roman" w:hAnsi="Times New Roman" w:cs="Times New Roman"/>
        </w:rPr>
      </w:pPr>
    </w:p>
    <w:sectPr w:rsidR="00AA2A9E" w:rsidRPr="00102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58456"/>
      <w:docPartObj>
        <w:docPartGallery w:val="Page Numbers (Bottom of Page)"/>
        <w:docPartUnique/>
      </w:docPartObj>
    </w:sdtPr>
    <w:sdtEndPr/>
    <w:sdtContent>
      <w:p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961">
          <w:rPr>
            <w:noProof/>
          </w:rPr>
          <w:t>4</w:t>
        </w:r>
        <w:r>
          <w:fldChar w:fldCharType="end"/>
        </w:r>
      </w:p>
    </w:sdtContent>
  </w:sdt>
  <w:p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31"/>
    <w:rsid w:val="00102C3B"/>
    <w:rsid w:val="00147367"/>
    <w:rsid w:val="001605E5"/>
    <w:rsid w:val="0025563C"/>
    <w:rsid w:val="00285A86"/>
    <w:rsid w:val="002E439B"/>
    <w:rsid w:val="00301956"/>
    <w:rsid w:val="00352744"/>
    <w:rsid w:val="003E61E3"/>
    <w:rsid w:val="004801F7"/>
    <w:rsid w:val="004837AE"/>
    <w:rsid w:val="005B2EE0"/>
    <w:rsid w:val="005F7382"/>
    <w:rsid w:val="006C555B"/>
    <w:rsid w:val="006C7E9B"/>
    <w:rsid w:val="007709D3"/>
    <w:rsid w:val="007F5823"/>
    <w:rsid w:val="0083367D"/>
    <w:rsid w:val="008C3115"/>
    <w:rsid w:val="008E1350"/>
    <w:rsid w:val="00A11877"/>
    <w:rsid w:val="00A1252B"/>
    <w:rsid w:val="00A4246D"/>
    <w:rsid w:val="00AA2A9E"/>
    <w:rsid w:val="00AE496A"/>
    <w:rsid w:val="00BA6D2F"/>
    <w:rsid w:val="00C029A7"/>
    <w:rsid w:val="00C8521C"/>
    <w:rsid w:val="00C87961"/>
    <w:rsid w:val="00DA3F72"/>
    <w:rsid w:val="00DB46A4"/>
    <w:rsid w:val="00E06D4A"/>
    <w:rsid w:val="00E216BB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E055A-4C28-48D9-BF31-4869BF8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2093</Words>
  <Characters>12560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Jakubek</dc:creator>
  <cp:lastModifiedBy>Paweł Nowak</cp:lastModifiedBy>
  <cp:revision>2</cp:revision>
  <cp:lastPrinted>2020-01-10T08:13:00Z</cp:lastPrinted>
  <dcterms:created xsi:type="dcterms:W3CDTF">2020-02-05T08:37:00Z</dcterms:created>
  <dcterms:modified xsi:type="dcterms:W3CDTF">2020-02-05T08:37:00Z</dcterms:modified>
</cp:coreProperties>
</file>